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ea0305bb164f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12e63e82c749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Poca,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790fe7ce424fb2" /><Relationship Type="http://schemas.openxmlformats.org/officeDocument/2006/relationships/numbering" Target="/word/numbering.xml" Id="R1ec321a928814497" /><Relationship Type="http://schemas.openxmlformats.org/officeDocument/2006/relationships/settings" Target="/word/settings.xml" Id="Rbb884073809149c8" /><Relationship Type="http://schemas.openxmlformats.org/officeDocument/2006/relationships/image" Target="/word/media/daa830c7-ee1e-4e54-a0fa-bc4da0db283e.png" Id="R9d12e63e82c749ee" /></Relationships>
</file>