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93c90b290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190b0a3e5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Pocono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0a80ec49b4e40" /><Relationship Type="http://schemas.openxmlformats.org/officeDocument/2006/relationships/numbering" Target="/word/numbering.xml" Id="Ra36e3b9b0e764966" /><Relationship Type="http://schemas.openxmlformats.org/officeDocument/2006/relationships/settings" Target="/word/settings.xml" Id="Rf4e1ab9997c44caf" /><Relationship Type="http://schemas.openxmlformats.org/officeDocument/2006/relationships/image" Target="/word/media/329b5238-e459-4fc8-b8f3-9a0d947c41e3.png" Id="R14d190b0a3e54c90" /></Relationships>
</file>