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9f0e7c349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9a746e261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Independence,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99dbbd3794963" /><Relationship Type="http://schemas.openxmlformats.org/officeDocument/2006/relationships/numbering" Target="/word/numbering.xml" Id="Ref9089ef35324640" /><Relationship Type="http://schemas.openxmlformats.org/officeDocument/2006/relationships/settings" Target="/word/settings.xml" Id="Rfbdede626a0040b4" /><Relationship Type="http://schemas.openxmlformats.org/officeDocument/2006/relationships/image" Target="/word/media/e29ce321-55ff-43d2-83f1-1529456a8db8.png" Id="Rba29a746e2614919" /></Relationships>
</file>