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8e7dfe1a4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54230b9e3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Polpis,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c14009dc7419f" /><Relationship Type="http://schemas.openxmlformats.org/officeDocument/2006/relationships/numbering" Target="/word/numbering.xml" Id="R8742f6ab5aab4c07" /><Relationship Type="http://schemas.openxmlformats.org/officeDocument/2006/relationships/settings" Target="/word/settings.xml" Id="R72f57b1172d14602" /><Relationship Type="http://schemas.openxmlformats.org/officeDocument/2006/relationships/image" Target="/word/media/f427fb50-89cc-4c69-8f38-828f760c6c5d.png" Id="Re4154230b9e344a9" /></Relationships>
</file>