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3c578372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0ca08ed9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Heights,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e2cebe80f4de6" /><Relationship Type="http://schemas.openxmlformats.org/officeDocument/2006/relationships/numbering" Target="/word/numbering.xml" Id="R66e5b5fd3bc9486b" /><Relationship Type="http://schemas.openxmlformats.org/officeDocument/2006/relationships/settings" Target="/word/settings.xml" Id="R3614a2b630e64f48" /><Relationship Type="http://schemas.openxmlformats.org/officeDocument/2006/relationships/image" Target="/word/media/8aecd232-3cc7-4ef3-8525-09bdcfcbf304.png" Id="R3f50ca08ed9d40ab" /></Relationships>
</file>