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fac3f161e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b23c036fb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3648ea1534bf5" /><Relationship Type="http://schemas.openxmlformats.org/officeDocument/2006/relationships/numbering" Target="/word/numbering.xml" Id="R061055fec3d741cd" /><Relationship Type="http://schemas.openxmlformats.org/officeDocument/2006/relationships/settings" Target="/word/settings.xml" Id="Re5adef9a72044e08" /><Relationship Type="http://schemas.openxmlformats.org/officeDocument/2006/relationships/image" Target="/word/media/9bc4cd5f-b1dc-427f-beb9-d42eecb1861e.png" Id="R306b23c036fb4f16" /></Relationships>
</file>