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77b63aea5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492e6b8a3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Pontchartrain Shores,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8b88809044deb" /><Relationship Type="http://schemas.openxmlformats.org/officeDocument/2006/relationships/numbering" Target="/word/numbering.xml" Id="R783ef187f9ed422e" /><Relationship Type="http://schemas.openxmlformats.org/officeDocument/2006/relationships/settings" Target="/word/settings.xml" Id="R83a9b23a21b341f3" /><Relationship Type="http://schemas.openxmlformats.org/officeDocument/2006/relationships/image" Target="/word/media/1c7ad6ef-6d24-4066-b0f1-11a058694e05.png" Id="R34a492e6b8a34ad5" /></Relationships>
</file>