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b4fca0e38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15d904612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Poocham,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2a9f113394f01" /><Relationship Type="http://schemas.openxmlformats.org/officeDocument/2006/relationships/numbering" Target="/word/numbering.xml" Id="Rf655932901ab4de0" /><Relationship Type="http://schemas.openxmlformats.org/officeDocument/2006/relationships/settings" Target="/word/settings.xml" Id="R75e9508d1ae44b69" /><Relationship Type="http://schemas.openxmlformats.org/officeDocument/2006/relationships/image" Target="/word/media/9f37e42f-6cc7-493d-808d-1c8d5517e54b.png" Id="R89d15d904612433d" /></Relationships>
</file>