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191f2c91a44e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1d336cd8dd24c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Popwellville,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bb16c6c78d24359" /><Relationship Type="http://schemas.openxmlformats.org/officeDocument/2006/relationships/numbering" Target="/word/numbering.xml" Id="R906dfa94bd98471b" /><Relationship Type="http://schemas.openxmlformats.org/officeDocument/2006/relationships/settings" Target="/word/settings.xml" Id="Rd0b150cd76dd4ec3" /><Relationship Type="http://schemas.openxmlformats.org/officeDocument/2006/relationships/image" Target="/word/media/d65f4ef9-b2bf-4071-a3d1-2f1d30317a24.png" Id="Rb1d336cd8dd24c7a" /></Relationships>
</file>