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81adfc503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86b1d8fb0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Crane,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aa350137b4b49" /><Relationship Type="http://schemas.openxmlformats.org/officeDocument/2006/relationships/numbering" Target="/word/numbering.xml" Id="Rb3fd78de30e24ae3" /><Relationship Type="http://schemas.openxmlformats.org/officeDocument/2006/relationships/settings" Target="/word/settings.xml" Id="R979b8030835d43b4" /><Relationship Type="http://schemas.openxmlformats.org/officeDocument/2006/relationships/image" Target="/word/media/18d9700c-7787-4104-8750-048bda9f2a78.png" Id="R36d86b1d8fb04ce0" /></Relationships>
</file>