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d326bcc25241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b753c66d0f4f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Kenyon,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d7674a2f95464d" /><Relationship Type="http://schemas.openxmlformats.org/officeDocument/2006/relationships/numbering" Target="/word/numbering.xml" Id="R7a96ff1c79504ea7" /><Relationship Type="http://schemas.openxmlformats.org/officeDocument/2006/relationships/settings" Target="/word/settings.xml" Id="Rf47247c93bc8440f" /><Relationship Type="http://schemas.openxmlformats.org/officeDocument/2006/relationships/image" Target="/word/media/724a8547-2ee0-4217-98ee-d4bfdbc3f208.png" Id="R05b753c66d0f4f2a" /></Relationships>
</file>