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ef13322b5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b259100a5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Leyden,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13a4aebbf45a4" /><Relationship Type="http://schemas.openxmlformats.org/officeDocument/2006/relationships/numbering" Target="/word/numbering.xml" Id="Rbd140336bb314611" /><Relationship Type="http://schemas.openxmlformats.org/officeDocument/2006/relationships/settings" Target="/word/settings.xml" Id="Rd9447b71ce374eb9" /><Relationship Type="http://schemas.openxmlformats.org/officeDocument/2006/relationships/image" Target="/word/media/c0530500-29ef-41db-a977-37eb482eae8c.png" Id="Rb90b259100a54716" /></Relationships>
</file>