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c88fa6071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96d043dd2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Wentworth,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4f3f4be294a37" /><Relationship Type="http://schemas.openxmlformats.org/officeDocument/2006/relationships/numbering" Target="/word/numbering.xml" Id="Re7254cd11d194c32" /><Relationship Type="http://schemas.openxmlformats.org/officeDocument/2006/relationships/settings" Target="/word/settings.xml" Id="R7df3cbfec6a24092" /><Relationship Type="http://schemas.openxmlformats.org/officeDocument/2006/relationships/image" Target="/word/media/74dfe6b4-9b66-4a42-8440-cd48ee2e0d09.png" Id="Rea396d043dd246c5" /></Relationships>
</file>