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ea2c79b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1674bd61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William,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1dbfee51d4cb3" /><Relationship Type="http://schemas.openxmlformats.org/officeDocument/2006/relationships/numbering" Target="/word/numbering.xml" Id="Rad3d74c27d6243de" /><Relationship Type="http://schemas.openxmlformats.org/officeDocument/2006/relationships/settings" Target="/word/settings.xml" Id="Rb52c6bf47e2a4c6e" /><Relationship Type="http://schemas.openxmlformats.org/officeDocument/2006/relationships/image" Target="/word/media/f20e2533-15b9-4c78-8ffe-a6372fa39b9f.png" Id="Rdfe81674bd61414d" /></Relationships>
</file>