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fdb4cea1c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2f650afe5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 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556f3886043c3" /><Relationship Type="http://schemas.openxmlformats.org/officeDocument/2006/relationships/numbering" Target="/word/numbering.xml" Id="R829fb31bcf6e4ef4" /><Relationship Type="http://schemas.openxmlformats.org/officeDocument/2006/relationships/settings" Target="/word/settings.xml" Id="R9524e25520e84187" /><Relationship Type="http://schemas.openxmlformats.org/officeDocument/2006/relationships/image" Target="/word/media/ebf4808e-99f9-4cfb-a706-abb0592cf148.png" Id="Rf9e2f650afe54c6b" /></Relationships>
</file>