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e263dd8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ece82d48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233308294234" /><Relationship Type="http://schemas.openxmlformats.org/officeDocument/2006/relationships/numbering" Target="/word/numbering.xml" Id="Ra30fce988d554f0c" /><Relationship Type="http://schemas.openxmlformats.org/officeDocument/2006/relationships/settings" Target="/word/settings.xml" Id="Rfd022d9c28f84acd" /><Relationship Type="http://schemas.openxmlformats.org/officeDocument/2006/relationships/image" Target="/word/media/6c5159be-7eac-410a-b7c3-426cc8d12ff2.png" Id="Rbf15ece82d484b5f" /></Relationships>
</file>