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96fd8385f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4cfdffc3f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Portlock,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b9d7dfc324a58" /><Relationship Type="http://schemas.openxmlformats.org/officeDocument/2006/relationships/numbering" Target="/word/numbering.xml" Id="R086e3972d87c48ac" /><Relationship Type="http://schemas.openxmlformats.org/officeDocument/2006/relationships/settings" Target="/word/settings.xml" Id="R620fd8814d904df1" /><Relationship Type="http://schemas.openxmlformats.org/officeDocument/2006/relationships/image" Target="/word/media/ec44710a-8166-4eae-b39f-1fd09a47a867.png" Id="R6a34cfdffc3f4f3a" /></Relationships>
</file>