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a52e9e1c8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fd2c1bdec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Portobago,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fa3fec05b448e" /><Relationship Type="http://schemas.openxmlformats.org/officeDocument/2006/relationships/numbering" Target="/word/numbering.xml" Id="Rc93a993bc4d04f30" /><Relationship Type="http://schemas.openxmlformats.org/officeDocument/2006/relationships/settings" Target="/word/settings.xml" Id="Rc20af8eb02654000" /><Relationship Type="http://schemas.openxmlformats.org/officeDocument/2006/relationships/image" Target="/word/media/38e97d4b-7cf2-4789-889f-d89acf979f74.png" Id="R90dfd2c1bdec4b59" /></Relationships>
</file>