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1523986b0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daa47cc5f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Possession,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48ce9b67f4ee1" /><Relationship Type="http://schemas.openxmlformats.org/officeDocument/2006/relationships/numbering" Target="/word/numbering.xml" Id="Rf908e6d0ef6a4d3e" /><Relationship Type="http://schemas.openxmlformats.org/officeDocument/2006/relationships/settings" Target="/word/settings.xml" Id="R7f7571a0abc64133" /><Relationship Type="http://schemas.openxmlformats.org/officeDocument/2006/relationships/image" Target="/word/media/3888ccbb-6d63-4058-bbfe-98eba2536d33.png" Id="R94fdaa47cc5f4e7e" /></Relationships>
</file>