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c47e409d3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1ea1ad5af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Creek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5041905c84b4e" /><Relationship Type="http://schemas.openxmlformats.org/officeDocument/2006/relationships/numbering" Target="/word/numbering.xml" Id="R3109a8e6581846c5" /><Relationship Type="http://schemas.openxmlformats.org/officeDocument/2006/relationships/settings" Target="/word/settings.xml" Id="R496cf19643094ca5" /><Relationship Type="http://schemas.openxmlformats.org/officeDocument/2006/relationships/image" Target="/word/media/6704461a-276a-4126-afde-75a0c563f98f.png" Id="R69d1ea1ad5af445b" /></Relationships>
</file>