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e364c6396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7566ef5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Potrero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4ce8cf234e17" /><Relationship Type="http://schemas.openxmlformats.org/officeDocument/2006/relationships/numbering" Target="/word/numbering.xml" Id="Rd143e3a6ecc54a26" /><Relationship Type="http://schemas.openxmlformats.org/officeDocument/2006/relationships/settings" Target="/word/settings.xml" Id="Rdca7c380cf264143" /><Relationship Type="http://schemas.openxmlformats.org/officeDocument/2006/relationships/image" Target="/word/media/26c1d9f0-bdae-457b-8a61-9d8dde20adfb.png" Id="Rb44c7566ef5d403d" /></Relationships>
</file>