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c22796a86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988d57814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Potters Curve,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ffba76da3423d" /><Relationship Type="http://schemas.openxmlformats.org/officeDocument/2006/relationships/numbering" Target="/word/numbering.xml" Id="Rc5ac3b290ac34f85" /><Relationship Type="http://schemas.openxmlformats.org/officeDocument/2006/relationships/settings" Target="/word/settings.xml" Id="Rd740be167f4545bc" /><Relationship Type="http://schemas.openxmlformats.org/officeDocument/2006/relationships/image" Target="/word/media/bf870996-8172-4b50-b364-c37c42e49b3e.png" Id="Raaf988d578144a2e" /></Relationships>
</file>