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225ebc51e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677d83b7c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Powell Circle,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4b1fda1d34a66" /><Relationship Type="http://schemas.openxmlformats.org/officeDocument/2006/relationships/numbering" Target="/word/numbering.xml" Id="Red89090179ee4b6c" /><Relationship Type="http://schemas.openxmlformats.org/officeDocument/2006/relationships/settings" Target="/word/settings.xml" Id="Rbf57655c81c54407" /><Relationship Type="http://schemas.openxmlformats.org/officeDocument/2006/relationships/image" Target="/word/media/afd079a3-6ab3-408c-8a9e-98a8e885f5cf.png" Id="Rf74677d83b7c4cf7" /></Relationships>
</file>