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f281c46f3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5afb36848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56b4dfef8429e" /><Relationship Type="http://schemas.openxmlformats.org/officeDocument/2006/relationships/numbering" Target="/word/numbering.xml" Id="Rb3015ec209d940d6" /><Relationship Type="http://schemas.openxmlformats.org/officeDocument/2006/relationships/settings" Target="/word/settings.xml" Id="R84f3ef1ac4ff4f0e" /><Relationship Type="http://schemas.openxmlformats.org/officeDocument/2006/relationships/image" Target="/word/media/4e3cc9f5-18f6-4e9c-8335-ed18d205f29b.png" Id="R7aa5afb368484eee" /></Relationships>
</file>