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cae578d6c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07f28dd24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Poythress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a115792d34de4" /><Relationship Type="http://schemas.openxmlformats.org/officeDocument/2006/relationships/numbering" Target="/word/numbering.xml" Id="R0992d0c1635a40ed" /><Relationship Type="http://schemas.openxmlformats.org/officeDocument/2006/relationships/settings" Target="/word/settings.xml" Id="Ref66a1e93b0344aa" /><Relationship Type="http://schemas.openxmlformats.org/officeDocument/2006/relationships/image" Target="/word/media/65f1ccd5-fe5c-48b1-bcc7-51d4770327a4.png" Id="R69107f28dd244da9" /></Relationships>
</file>