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fe48095cf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b9f84f534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Preakness,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fda9ae6034090" /><Relationship Type="http://schemas.openxmlformats.org/officeDocument/2006/relationships/numbering" Target="/word/numbering.xml" Id="R39d49e60f2444dd5" /><Relationship Type="http://schemas.openxmlformats.org/officeDocument/2006/relationships/settings" Target="/word/settings.xml" Id="R181175e305cf46fc" /><Relationship Type="http://schemas.openxmlformats.org/officeDocument/2006/relationships/image" Target="/word/media/ab6f21ed-8191-4c67-ab76-b2a5adafd5bf.png" Id="R76bb9f84f53444a4" /></Relationships>
</file>