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191501d13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2ffea4498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Prescott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c5e3bbd5a44f8" /><Relationship Type="http://schemas.openxmlformats.org/officeDocument/2006/relationships/numbering" Target="/word/numbering.xml" Id="R0b8a27621689401c" /><Relationship Type="http://schemas.openxmlformats.org/officeDocument/2006/relationships/settings" Target="/word/settings.xml" Id="Re0714bdc82fc41c2" /><Relationship Type="http://schemas.openxmlformats.org/officeDocument/2006/relationships/image" Target="/word/media/faa8adf1-3724-4e41-8ee4-b5599dc74fec.png" Id="R9322ffea44984c05" /></Relationships>
</file>