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65dd3b1e3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25124c59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Presley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11748dd64f24" /><Relationship Type="http://schemas.openxmlformats.org/officeDocument/2006/relationships/numbering" Target="/word/numbering.xml" Id="R45d56919a8784d65" /><Relationship Type="http://schemas.openxmlformats.org/officeDocument/2006/relationships/settings" Target="/word/settings.xml" Id="Ra50e0999d22e425a" /><Relationship Type="http://schemas.openxmlformats.org/officeDocument/2006/relationships/image" Target="/word/media/4e6e5fdf-4144-461a-a0f3-8bc28c62681f.png" Id="R89525124c59947fe" /></Relationships>
</file>