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32ce92b16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d21964df5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Dominion,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5b674e155497e" /><Relationship Type="http://schemas.openxmlformats.org/officeDocument/2006/relationships/numbering" Target="/word/numbering.xml" Id="Ra7bc654226a34471" /><Relationship Type="http://schemas.openxmlformats.org/officeDocument/2006/relationships/settings" Target="/word/settings.xml" Id="R8d9f446c36b54e94" /><Relationship Type="http://schemas.openxmlformats.org/officeDocument/2006/relationships/image" Target="/word/media/91661ede-7c39-4c33-ac9d-5e583944379a.png" Id="R7aad21964df547c4" /></Relationships>
</file>