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6a301ce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4ca5d4a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4b49bcb44247" /><Relationship Type="http://schemas.openxmlformats.org/officeDocument/2006/relationships/numbering" Target="/word/numbering.xml" Id="R8afe4edf9d964a27" /><Relationship Type="http://schemas.openxmlformats.org/officeDocument/2006/relationships/settings" Target="/word/settings.xml" Id="R535c0fcac66149a4" /><Relationship Type="http://schemas.openxmlformats.org/officeDocument/2006/relationships/image" Target="/word/media/100a7743-9533-4d74-ae7b-0111269a839f.png" Id="R62654ca5d4ac45da" /></Relationships>
</file>