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10728be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4a5cf53bb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Prohibition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f3df11844b63" /><Relationship Type="http://schemas.openxmlformats.org/officeDocument/2006/relationships/numbering" Target="/word/numbering.xml" Id="R3deff820d98f4ace" /><Relationship Type="http://schemas.openxmlformats.org/officeDocument/2006/relationships/settings" Target="/word/settings.xml" Id="R90ed7c5f994f42c4" /><Relationship Type="http://schemas.openxmlformats.org/officeDocument/2006/relationships/image" Target="/word/media/1b5027cc-ec27-45c4-99c0-4a69719fc863.png" Id="R60a4a5cf53bb4575" /></Relationships>
</file>