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c7e0ac8bc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a7e801ba2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Providence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709b14c8549f1" /><Relationship Type="http://schemas.openxmlformats.org/officeDocument/2006/relationships/numbering" Target="/word/numbering.xml" Id="R275e6d85464e4264" /><Relationship Type="http://schemas.openxmlformats.org/officeDocument/2006/relationships/settings" Target="/word/settings.xml" Id="R7b28dca38fa14aad" /><Relationship Type="http://schemas.openxmlformats.org/officeDocument/2006/relationships/image" Target="/word/media/672b1a8f-a8d5-49d2-bef6-1b17c2b09de5.png" Id="Rc5fa7e801ba24f7b" /></Relationships>
</file>