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2689f9581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1e253e66e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Provost,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0ba12de894dab" /><Relationship Type="http://schemas.openxmlformats.org/officeDocument/2006/relationships/numbering" Target="/word/numbering.xml" Id="Rbdacd476143f49ca" /><Relationship Type="http://schemas.openxmlformats.org/officeDocument/2006/relationships/settings" Target="/word/settings.xml" Id="Raa9f16508a744d7e" /><Relationship Type="http://schemas.openxmlformats.org/officeDocument/2006/relationships/image" Target="/word/media/710ef5f0-bfae-4197-82ac-7b10401ac9cc.png" Id="R9e81e253e66e49df" /></Relationships>
</file>