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e03e31dce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8d79d9a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Pruitt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66ae4dd84cea" /><Relationship Type="http://schemas.openxmlformats.org/officeDocument/2006/relationships/numbering" Target="/word/numbering.xml" Id="Rb35fe191f717487b" /><Relationship Type="http://schemas.openxmlformats.org/officeDocument/2006/relationships/settings" Target="/word/settings.xml" Id="R48e8cc1c9dcf4928" /><Relationship Type="http://schemas.openxmlformats.org/officeDocument/2006/relationships/image" Target="/word/media/8dc5bc7d-b2c9-46e7-875f-5db2a9a9459e.png" Id="Rc0228d79d9a84bda" /></Relationships>
</file>