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94f49af13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f1d211f51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Pryor,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fbf0065424049" /><Relationship Type="http://schemas.openxmlformats.org/officeDocument/2006/relationships/numbering" Target="/word/numbering.xml" Id="R26e1ecf29080446a" /><Relationship Type="http://schemas.openxmlformats.org/officeDocument/2006/relationships/settings" Target="/word/settings.xml" Id="Rcc7bd31c8dd94132" /><Relationship Type="http://schemas.openxmlformats.org/officeDocument/2006/relationships/image" Target="/word/media/7a968f24-ef49-4dfb-b356-baf98ce0e88c.png" Id="Rddef1d211f514e4a" /></Relationships>
</file>