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e65595c8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263d74143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Pulp,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12247436f4b6e" /><Relationship Type="http://schemas.openxmlformats.org/officeDocument/2006/relationships/numbering" Target="/word/numbering.xml" Id="Rd46f8fd7384f4e06" /><Relationship Type="http://schemas.openxmlformats.org/officeDocument/2006/relationships/settings" Target="/word/settings.xml" Id="Rb862d6a9067549e5" /><Relationship Type="http://schemas.openxmlformats.org/officeDocument/2006/relationships/image" Target="/word/media/528c3f60-23c8-4fc3-91c6-4c6f342315ae.png" Id="R856263d741434a86" /></Relationships>
</file>