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a4ba27b35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a5c2816e1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Purling,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e8e6c6feb4338" /><Relationship Type="http://schemas.openxmlformats.org/officeDocument/2006/relationships/numbering" Target="/word/numbering.xml" Id="R8d54c0738f2649d5" /><Relationship Type="http://schemas.openxmlformats.org/officeDocument/2006/relationships/settings" Target="/word/settings.xml" Id="Ra87f2f674029432c" /><Relationship Type="http://schemas.openxmlformats.org/officeDocument/2006/relationships/image" Target="/word/media/1822b5c6-f1b4-417b-8c28-6b243f9506b6.png" Id="R0a6a5c2816e146eb" /></Relationships>
</file>