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70e7e8c8e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ecd6b441a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Pyatts,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251e3cdfb4af0" /><Relationship Type="http://schemas.openxmlformats.org/officeDocument/2006/relationships/numbering" Target="/word/numbering.xml" Id="Rb0c574339ac34b47" /><Relationship Type="http://schemas.openxmlformats.org/officeDocument/2006/relationships/settings" Target="/word/settings.xml" Id="R2951ed3462aa4721" /><Relationship Type="http://schemas.openxmlformats.org/officeDocument/2006/relationships/image" Target="/word/media/66e5fb4e-6d04-4b50-9d90-9616fb4ed405.png" Id="R66cecd6b441a4c6a" /></Relationships>
</file>