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0056b147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1001b3cdf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Quail 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67ab8652641ff" /><Relationship Type="http://schemas.openxmlformats.org/officeDocument/2006/relationships/numbering" Target="/word/numbering.xml" Id="R33fa093764c14c21" /><Relationship Type="http://schemas.openxmlformats.org/officeDocument/2006/relationships/settings" Target="/word/settings.xml" Id="Rac3d6829a7b34278" /><Relationship Type="http://schemas.openxmlformats.org/officeDocument/2006/relationships/image" Target="/word/media/f227b7d5-e858-4e65-b710-a44c84c69ddd.png" Id="R4301001b3cdf40d7" /></Relationships>
</file>