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bf5279b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51722e4c7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e9ba013d497b" /><Relationship Type="http://schemas.openxmlformats.org/officeDocument/2006/relationships/numbering" Target="/word/numbering.xml" Id="R60ae15c7aae34afc" /><Relationship Type="http://schemas.openxmlformats.org/officeDocument/2006/relationships/settings" Target="/word/settings.xml" Id="R26d389032e34467a" /><Relationship Type="http://schemas.openxmlformats.org/officeDocument/2006/relationships/image" Target="/word/media/32e01913-b988-47fe-9faf-feecea80daf4.png" Id="R62351722e4c74937" /></Relationships>
</file>