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bc84c62c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2e76497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Quailstone,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c9e79f7344c44" /><Relationship Type="http://schemas.openxmlformats.org/officeDocument/2006/relationships/numbering" Target="/word/numbering.xml" Id="R827e69c369f14ed7" /><Relationship Type="http://schemas.openxmlformats.org/officeDocument/2006/relationships/settings" Target="/word/settings.xml" Id="R5225ca1feef347b9" /><Relationship Type="http://schemas.openxmlformats.org/officeDocument/2006/relationships/image" Target="/word/media/0b41171b-54f1-402f-9272-5a8b1d75f112.png" Id="R75262e7649714a5c" /></Relationships>
</file>