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108ac45c8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d2aea74fe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Quantico,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b19b7c68a40d4" /><Relationship Type="http://schemas.openxmlformats.org/officeDocument/2006/relationships/numbering" Target="/word/numbering.xml" Id="Rb4070676b17047ed" /><Relationship Type="http://schemas.openxmlformats.org/officeDocument/2006/relationships/settings" Target="/word/settings.xml" Id="Rff10df589e4a4cc6" /><Relationship Type="http://schemas.openxmlformats.org/officeDocument/2006/relationships/image" Target="/word/media/563d9c82-2975-4c73-aeba-c6ec820dc88c.png" Id="R2a7d2aea74fe48e8" /></Relationships>
</file>