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162e828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48738fab2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Queensbury,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02002c064fae" /><Relationship Type="http://schemas.openxmlformats.org/officeDocument/2006/relationships/numbering" Target="/word/numbering.xml" Id="Redc5a3550b684fb8" /><Relationship Type="http://schemas.openxmlformats.org/officeDocument/2006/relationships/settings" Target="/word/settings.xml" Id="Rf723ef7f576e432b" /><Relationship Type="http://schemas.openxmlformats.org/officeDocument/2006/relationships/image" Target="/word/media/b56be6ef-727e-48e7-934d-10218a68bc65.png" Id="R91e48738fab24d66" /></Relationships>
</file>