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c4d65c88f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31f3727b7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Queensbury,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639f52e4f4fde" /><Relationship Type="http://schemas.openxmlformats.org/officeDocument/2006/relationships/numbering" Target="/word/numbering.xml" Id="Rc27006aff01944a2" /><Relationship Type="http://schemas.openxmlformats.org/officeDocument/2006/relationships/settings" Target="/word/settings.xml" Id="R17de4dc6abb4437c" /><Relationship Type="http://schemas.openxmlformats.org/officeDocument/2006/relationships/image" Target="/word/media/aedb7631-9da1-4d35-a7b4-d4059a0e6a30.png" Id="R87531f3727b746e1" /></Relationships>
</file>