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eff5e33f4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867d4f3e7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Quercus,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f5ea700ae46bc" /><Relationship Type="http://schemas.openxmlformats.org/officeDocument/2006/relationships/numbering" Target="/word/numbering.xml" Id="R83f9d38a92764b4a" /><Relationship Type="http://schemas.openxmlformats.org/officeDocument/2006/relationships/settings" Target="/word/settings.xml" Id="R77512ece37df44ee" /><Relationship Type="http://schemas.openxmlformats.org/officeDocument/2006/relationships/image" Target="/word/media/ccd67c2a-ccf3-4088-be39-a0265769aeab.png" Id="R9b9867d4f3e74c6f" /></Relationships>
</file>