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e6d18bcda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a34138129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Quiet Cove,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a8ebf4358466a" /><Relationship Type="http://schemas.openxmlformats.org/officeDocument/2006/relationships/numbering" Target="/word/numbering.xml" Id="R986bb350965e4319" /><Relationship Type="http://schemas.openxmlformats.org/officeDocument/2006/relationships/settings" Target="/word/settings.xml" Id="R2fc0510d0afa4489" /><Relationship Type="http://schemas.openxmlformats.org/officeDocument/2006/relationships/image" Target="/word/media/3759c7c6-076c-45f5-b6cb-1a23fbde36ce.png" Id="Reb6a341381294029" /></Relationships>
</file>