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f7667f4b5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a7e89a41d46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Quinlivan,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b9fdf72aff4765" /><Relationship Type="http://schemas.openxmlformats.org/officeDocument/2006/relationships/numbering" Target="/word/numbering.xml" Id="R94f8e38ac73b4c73" /><Relationship Type="http://schemas.openxmlformats.org/officeDocument/2006/relationships/settings" Target="/word/settings.xml" Id="R324d7e9bda054e5c" /><Relationship Type="http://schemas.openxmlformats.org/officeDocument/2006/relationships/image" Target="/word/media/1b7f4843-d572-4fe6-99d1-ba197b167877.png" Id="Rf1ca7e89a41d4630" /></Relationships>
</file>