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a2aa1ecb7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8832c5b54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f38baf4344eba" /><Relationship Type="http://schemas.openxmlformats.org/officeDocument/2006/relationships/numbering" Target="/word/numbering.xml" Id="R2767ca3f26c34132" /><Relationship Type="http://schemas.openxmlformats.org/officeDocument/2006/relationships/settings" Target="/word/settings.xml" Id="Rbe0e268ae9194e2e" /><Relationship Type="http://schemas.openxmlformats.org/officeDocument/2006/relationships/image" Target="/word/media/d14ae15c-c25e-4233-9ada-a95e84d77cd4.png" Id="R97b8832c5b54403a" /></Relationships>
</file>