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b28f73de2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8c88bcb0f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62f327cfa47be" /><Relationship Type="http://schemas.openxmlformats.org/officeDocument/2006/relationships/numbering" Target="/word/numbering.xml" Id="R718e907d49644a3d" /><Relationship Type="http://schemas.openxmlformats.org/officeDocument/2006/relationships/settings" Target="/word/settings.xml" Id="Re21d65f2286c4d60" /><Relationship Type="http://schemas.openxmlformats.org/officeDocument/2006/relationships/image" Target="/word/media/2945923e-644c-489c-be8a-50d1a4cd2d2c.png" Id="R6b98c88bcb0f4138" /></Relationships>
</file>