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a1ce1b5a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a8249750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c8c18d4844a5" /><Relationship Type="http://schemas.openxmlformats.org/officeDocument/2006/relationships/numbering" Target="/word/numbering.xml" Id="R8b0412384df840f9" /><Relationship Type="http://schemas.openxmlformats.org/officeDocument/2006/relationships/settings" Target="/word/settings.xml" Id="R3b27a75e3a8b44f2" /><Relationship Type="http://schemas.openxmlformats.org/officeDocument/2006/relationships/image" Target="/word/media/10993eff-b78b-4106-910c-c77559335022.png" Id="R9c3a824975074c21" /></Relationships>
</file>