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32a0a7ed9847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fe3ab9095c4e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Ragersville,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6a86b6f82f4345" /><Relationship Type="http://schemas.openxmlformats.org/officeDocument/2006/relationships/numbering" Target="/word/numbering.xml" Id="R6ed62d33c5fe4566" /><Relationship Type="http://schemas.openxmlformats.org/officeDocument/2006/relationships/settings" Target="/word/settings.xml" Id="Re7e317ca027c457d" /><Relationship Type="http://schemas.openxmlformats.org/officeDocument/2006/relationships/image" Target="/word/media/386def7d-ff82-4bb0-85f6-a06f2beac460.png" Id="R12fe3ab9095c4e54" /></Relationships>
</file>